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r w:rsidRPr="004F41AF">
        <w:rPr>
          <w:sz w:val="20"/>
          <w:szCs w:val="28"/>
        </w:rPr>
        <w:t xml:space="preserve">Приложение  №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городского округа Кинель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Самарской области</w:t>
      </w:r>
    </w:p>
    <w:p w:rsidR="00A67D53" w:rsidRDefault="00A67D53" w:rsidP="004F41AF">
      <w:pPr>
        <w:jc w:val="right"/>
        <w:rPr>
          <w:sz w:val="20"/>
          <w:szCs w:val="28"/>
        </w:rPr>
      </w:pPr>
      <w:r w:rsidRPr="00A67D53">
        <w:rPr>
          <w:sz w:val="20"/>
          <w:szCs w:val="28"/>
        </w:rPr>
        <w:t xml:space="preserve">от   26.12.2014 № 4200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bookmarkStart w:id="1" w:name="_GoBack"/>
      <w:bookmarkEnd w:id="1"/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szCs w:val="28"/>
        </w:rPr>
        <w:t>Основные  мероприятия муниципальной программы</w:t>
      </w:r>
      <w:r w:rsidRPr="008A1DC2">
        <w:rPr>
          <w:rFonts w:cs="Calibri"/>
          <w:szCs w:val="28"/>
        </w:rPr>
        <w:t xml:space="preserve"> городского округа Кинель</w:t>
      </w: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>«Развитие информационного общества в муниципальном образовании городской округ Кинель»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992"/>
        <w:gridCol w:w="994"/>
        <w:gridCol w:w="850"/>
        <w:gridCol w:w="992"/>
        <w:gridCol w:w="71"/>
        <w:gridCol w:w="922"/>
        <w:gridCol w:w="1134"/>
        <w:gridCol w:w="1134"/>
        <w:gridCol w:w="102"/>
        <w:gridCol w:w="1236"/>
        <w:gridCol w:w="1148"/>
      </w:tblGrid>
      <w:tr w:rsidR="004F41AF" w:rsidRPr="004F41AF" w:rsidTr="00813DFD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398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435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148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4F41AF" w:rsidRPr="004F41AF" w:rsidTr="00813DFD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4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148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68164D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398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8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48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68164D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3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>Цель.   Обеспечение открытости и прозрачности деятельности органов местного самоуправления городского округа Кинель</w:t>
            </w:r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68164D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994" w:type="dxa"/>
          </w:tcPr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673,9</w:t>
            </w:r>
          </w:p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DB1BF0" w:rsidRPr="009E51B6" w:rsidRDefault="00DB1BF0" w:rsidP="004F41AF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 xml:space="preserve">99,5 </w:t>
            </w: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38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68164D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Обеспечение функционирования портала </w:t>
            </w:r>
            <w:r w:rsidRPr="002D6B69">
              <w:rPr>
                <w:sz w:val="24"/>
                <w:szCs w:val="24"/>
              </w:rPr>
              <w:lastRenderedPageBreak/>
              <w:t>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</w:t>
            </w: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>2012 -2017</w:t>
            </w:r>
          </w:p>
        </w:tc>
        <w:tc>
          <w:tcPr>
            <w:tcW w:w="99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8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</w:t>
            </w:r>
            <w:r w:rsidRPr="004F41AF">
              <w:rPr>
                <w:sz w:val="24"/>
                <w:szCs w:val="24"/>
              </w:rPr>
              <w:lastRenderedPageBreak/>
              <w:t>рования</w:t>
            </w: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398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6C028E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9E087F" w:rsidRPr="002D6B69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99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</w:t>
            </w:r>
          </w:p>
        </w:tc>
        <w:tc>
          <w:tcPr>
            <w:tcW w:w="850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</w:t>
            </w:r>
          </w:p>
        </w:tc>
        <w:tc>
          <w:tcPr>
            <w:tcW w:w="1338" w:type="dxa"/>
            <w:gridSpan w:val="2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</w:t>
            </w:r>
          </w:p>
        </w:tc>
        <w:tc>
          <w:tcPr>
            <w:tcW w:w="1148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398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338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 периодической печати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</w:t>
            </w:r>
            <w:r w:rsidR="001F537E">
              <w:rPr>
                <w:sz w:val="24"/>
                <w:szCs w:val="24"/>
              </w:rPr>
              <w:t>6</w:t>
            </w:r>
          </w:p>
          <w:p w:rsidR="006452C2" w:rsidRPr="004F41A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1646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6452C2" w:rsidRPr="004F41AF" w:rsidRDefault="006452C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  <w:tc>
          <w:tcPr>
            <w:tcW w:w="1134" w:type="dxa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338" w:type="dxa"/>
            <w:gridSpan w:val="2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6452C2" w:rsidRPr="004F41A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1338" w:type="dxa"/>
            <w:gridSpan w:val="2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D2515">
              <w:rPr>
                <w:sz w:val="24"/>
                <w:szCs w:val="24"/>
              </w:rPr>
              <w:t>2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>Совершенствование информационно-технической инфраструктуры в органах местного самоуправления муниципального образования «Городского округа Кинель» посредством внедрения электронного документооборота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>муниципального образования «Городского округа Кинель»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375464" w:rsidRPr="009E51B6" w:rsidRDefault="00375464" w:rsidP="00375464">
            <w:pPr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806</w:t>
            </w: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Default="00DB1BF0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1BF0" w:rsidRPr="004F41AF" w:rsidRDefault="00DB1BF0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236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локальной вычислительной сети администрации города, внедрение </w:t>
            </w:r>
            <w:r w:rsidRPr="002D6B69">
              <w:rPr>
                <w:sz w:val="24"/>
                <w:szCs w:val="24"/>
              </w:rPr>
              <w:lastRenderedPageBreak/>
              <w:t>телекоммуникационных сервисов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lastRenderedPageBreak/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994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236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привлеченные </w:t>
            </w:r>
            <w:r w:rsidRPr="004F41AF">
              <w:rPr>
                <w:sz w:val="24"/>
                <w:szCs w:val="24"/>
              </w:rPr>
              <w:lastRenderedPageBreak/>
              <w:t>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бюджета  по ОЦП</w:t>
            </w:r>
          </w:p>
        </w:tc>
        <w:tc>
          <w:tcPr>
            <w:tcW w:w="1701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Цель. Повышение качества предоставления  муниципальных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>Повышение квалификации сотрудников органов местного самоуправления муниципального образования «Городской округ Кинель» в области использования информационных технологий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Обучение  муниципальных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</w:t>
            </w: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>Задача. Повышение качества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центр  предоставления государственных  и муниципальных услуг»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из бюджета городского округа на выполнение муниципального задания </w:t>
            </w:r>
            <w:r w:rsidRPr="002D6B69">
              <w:rPr>
                <w:sz w:val="24"/>
                <w:szCs w:val="24"/>
              </w:rPr>
              <w:t>муниципального бюджетного учреждения городского округа Кинель Самарской области «Многофункциональный центр  предоставления государственных  и муниципальных услуг»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EE69A0" w:rsidRPr="002D6B69" w:rsidRDefault="007D251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34278</w:t>
            </w:r>
          </w:p>
        </w:tc>
        <w:tc>
          <w:tcPr>
            <w:tcW w:w="850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11921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236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148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Внедрение комплексной системы защиты информации в органах МСУ города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893DB3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2012-2015</w:t>
            </w:r>
          </w:p>
        </w:tc>
        <w:tc>
          <w:tcPr>
            <w:tcW w:w="994" w:type="dxa"/>
          </w:tcPr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133,5</w:t>
            </w:r>
          </w:p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DB1BF0" w:rsidRPr="009E51B6" w:rsidRDefault="00DB1BF0" w:rsidP="00EE69A0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DB1BF0" w:rsidRDefault="00DB1BF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683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994" w:type="dxa"/>
          </w:tcPr>
          <w:p w:rsidR="00375464" w:rsidRDefault="00375464" w:rsidP="00674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45642</w:t>
            </w:r>
          </w:p>
          <w:p w:rsidR="00EE69A0" w:rsidRPr="004F41AF" w:rsidRDefault="00EE69A0" w:rsidP="00674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9E51B6" w:rsidRPr="004F41AF" w:rsidRDefault="00DB1BF0" w:rsidP="009E51B6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 xml:space="preserve">223 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  <w:p w:rsidR="003D53DE" w:rsidRPr="004F41AF" w:rsidRDefault="003D53DE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7437B">
              <w:rPr>
                <w:sz w:val="24"/>
                <w:szCs w:val="24"/>
              </w:rPr>
              <w:t>937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36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67437B">
              <w:rPr>
                <w:sz w:val="24"/>
                <w:szCs w:val="24"/>
              </w:rPr>
              <w:t>00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71B8A" w:rsidRPr="00470746" w:rsidRDefault="00971B8A" w:rsidP="00971B8A">
      <w:pPr>
        <w:spacing w:line="360" w:lineRule="auto"/>
        <w:jc w:val="both"/>
        <w:rPr>
          <w:sz w:val="24"/>
          <w:szCs w:val="24"/>
        </w:rPr>
      </w:pPr>
    </w:p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1FF"/>
    <w:rsid w:val="000361FF"/>
    <w:rsid w:val="000D5F41"/>
    <w:rsid w:val="0010338A"/>
    <w:rsid w:val="00165FDC"/>
    <w:rsid w:val="00192C20"/>
    <w:rsid w:val="001A2130"/>
    <w:rsid w:val="001B18E3"/>
    <w:rsid w:val="001F537E"/>
    <w:rsid w:val="00282639"/>
    <w:rsid w:val="002D6B69"/>
    <w:rsid w:val="00340C26"/>
    <w:rsid w:val="00347578"/>
    <w:rsid w:val="003707AE"/>
    <w:rsid w:val="00375464"/>
    <w:rsid w:val="003B0492"/>
    <w:rsid w:val="003D53DE"/>
    <w:rsid w:val="004127EE"/>
    <w:rsid w:val="00466062"/>
    <w:rsid w:val="00470746"/>
    <w:rsid w:val="004D5188"/>
    <w:rsid w:val="004F41AF"/>
    <w:rsid w:val="0051091B"/>
    <w:rsid w:val="00536FD0"/>
    <w:rsid w:val="005F46D1"/>
    <w:rsid w:val="006452C2"/>
    <w:rsid w:val="00652458"/>
    <w:rsid w:val="00671742"/>
    <w:rsid w:val="0067437B"/>
    <w:rsid w:val="0068164D"/>
    <w:rsid w:val="006C028E"/>
    <w:rsid w:val="006D391B"/>
    <w:rsid w:val="006D542F"/>
    <w:rsid w:val="006D6341"/>
    <w:rsid w:val="00714D56"/>
    <w:rsid w:val="007659A8"/>
    <w:rsid w:val="00765C2A"/>
    <w:rsid w:val="007C7E36"/>
    <w:rsid w:val="007D2515"/>
    <w:rsid w:val="007F0811"/>
    <w:rsid w:val="00813DFD"/>
    <w:rsid w:val="00815179"/>
    <w:rsid w:val="00877DF6"/>
    <w:rsid w:val="00887689"/>
    <w:rsid w:val="00893DB3"/>
    <w:rsid w:val="008A1DC2"/>
    <w:rsid w:val="00901AB6"/>
    <w:rsid w:val="00971B8A"/>
    <w:rsid w:val="009E0304"/>
    <w:rsid w:val="009E087F"/>
    <w:rsid w:val="009E2972"/>
    <w:rsid w:val="009E51B6"/>
    <w:rsid w:val="00A57927"/>
    <w:rsid w:val="00A67D53"/>
    <w:rsid w:val="00AA442D"/>
    <w:rsid w:val="00AD1BD2"/>
    <w:rsid w:val="00B90E4F"/>
    <w:rsid w:val="00BB7C68"/>
    <w:rsid w:val="00CD4235"/>
    <w:rsid w:val="00DB1BF0"/>
    <w:rsid w:val="00E23D0D"/>
    <w:rsid w:val="00EE69A0"/>
    <w:rsid w:val="00F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4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petruhina</cp:lastModifiedBy>
  <cp:revision>58</cp:revision>
  <cp:lastPrinted>2014-12-24T08:54:00Z</cp:lastPrinted>
  <dcterms:created xsi:type="dcterms:W3CDTF">2014-10-27T12:40:00Z</dcterms:created>
  <dcterms:modified xsi:type="dcterms:W3CDTF">2014-12-26T07:13:00Z</dcterms:modified>
</cp:coreProperties>
</file>